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6C18A8E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－①</w:t>
      </w:r>
      <w:r w:rsidR="004464C5">
        <w:rPr>
          <w:rFonts w:ascii="ＭＳ ゴシック" w:eastAsia="ＭＳ ゴシック" w:hAnsi="ＭＳ ゴシック" w:hint="eastAsia"/>
          <w:color w:val="000000"/>
          <w:kern w:val="0"/>
        </w:rPr>
        <w:t>－イ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5031D0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２号</w:t>
            </w:r>
          </w:p>
          <w:p w14:paraId="6EE537C6" w14:textId="693708D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64C5">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の規定による認定申請書</w:t>
            </w:r>
            <w:r w:rsidR="004464C5">
              <w:rPr>
                <w:rFonts w:ascii="ＭＳ ゴシック" w:eastAsia="ＭＳ ゴシック" w:hAnsi="ＭＳ ゴシック" w:hint="eastAsia"/>
                <w:color w:val="000000"/>
                <w:kern w:val="0"/>
              </w:rPr>
              <w:t>（①－イ）</w:t>
            </w:r>
          </w:p>
          <w:p w14:paraId="210453D3" w14:textId="4E018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C5FC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DACA2FE" w14:textId="7DBCC4D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35D1">
              <w:rPr>
                <w:rFonts w:ascii="ＭＳ ゴシック" w:eastAsia="ＭＳ ゴシック" w:hAnsi="ＭＳ ゴシック" w:cs="ＭＳ ゴシック" w:hint="eastAsia"/>
                <w:color w:val="000000"/>
                <w:kern w:val="0"/>
                <w:sz w:val="22"/>
                <w:szCs w:val="21"/>
              </w:rPr>
              <w:t>甲賀市長　岩永　裕貴　あて</w:t>
            </w:r>
            <w:r>
              <w:rPr>
                <w:rFonts w:ascii="ＭＳ ゴシック" w:eastAsia="ＭＳ ゴシック" w:hAnsi="ＭＳ ゴシック" w:hint="eastAsia"/>
                <w:color w:val="000000"/>
                <w:kern w:val="0"/>
              </w:rPr>
              <w:t xml:space="preserve">　</w:t>
            </w: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19E535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3A8FB0" w14:textId="77777777"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14A4DD" w14:textId="26A6F5B5" w:rsidR="008717B6" w:rsidRPr="00FC5FC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C5FCA">
              <w:rPr>
                <w:rFonts w:ascii="ＭＳ ゴシック" w:eastAsia="ＭＳ ゴシック" w:hAnsi="ＭＳ ゴシック" w:hint="eastAsia"/>
                <w:color w:val="000000"/>
                <w:kern w:val="0"/>
              </w:rPr>
              <w:t>氏　名　（名称及び代表者の氏名）</w:t>
            </w:r>
            <w:r w:rsidRPr="00FC5FCA">
              <w:rPr>
                <w:rFonts w:ascii="ＭＳ ゴシック" w:eastAsia="ＭＳ ゴシック" w:hAnsi="ＭＳ ゴシック"/>
                <w:color w:val="000000"/>
                <w:kern w:val="0"/>
              </w:rPr>
              <w:t xml:space="preserve"> </w:t>
            </w:r>
            <w:r w:rsidRPr="00FC5FCA">
              <w:rPr>
                <w:rFonts w:ascii="ＭＳ ゴシック" w:eastAsia="ＭＳ ゴシック" w:hAnsi="ＭＳ ゴシック" w:hint="eastAsia"/>
                <w:color w:val="000000"/>
                <w:kern w:val="0"/>
              </w:rPr>
              <w:t xml:space="preserve">  </w:t>
            </w:r>
          </w:p>
          <w:p w14:paraId="6E2CDF04" w14:textId="6A4B724A" w:rsid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B6C6E5A" w14:textId="2AFD39DB" w:rsidR="00FC5FCA" w:rsidRPr="00FC5FCA" w:rsidRDefault="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6FCF5526" w:rsidR="008717B6" w:rsidRDefault="00782E57"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870FBB" w:rsidRPr="00870FBB">
              <w:rPr>
                <w:rFonts w:ascii="ＭＳ ゴシック" w:eastAsia="ＭＳ ゴシック" w:hAnsi="ＭＳ ゴシック" w:hint="eastAsia"/>
                <w:color w:val="000000"/>
                <w:kern w:val="0"/>
              </w:rPr>
              <w:t>令和５年１２月２０日にダイハツ工業（株）が公表した同社の型式指定申請における不正行為に伴い同社及びダイハツ九州（株）が同日以降実施している生産活動の制限</w:t>
            </w:r>
            <w:r w:rsidR="004464C5">
              <w:rPr>
                <w:rFonts w:ascii="ＭＳ ゴシック" w:eastAsia="ＭＳ ゴシック" w:hAnsi="ＭＳ ゴシック" w:hint="eastAsia"/>
                <w:color w:val="000000"/>
                <w:kern w:val="0"/>
              </w:rPr>
              <w:t>を行っていることにより、下記のとおり同事業者との直接取引について売上高等の減少が生じているため</w:t>
            </w:r>
            <w:r>
              <w:rPr>
                <w:rFonts w:ascii="ＭＳ ゴシック" w:eastAsia="ＭＳ ゴシック" w:hAnsi="ＭＳ ゴシック" w:hint="eastAsia"/>
                <w:color w:val="000000"/>
                <w:kern w:val="0"/>
              </w:rPr>
              <w:t>、</w:t>
            </w:r>
            <w:r w:rsidR="004464C5">
              <w:rPr>
                <w:rFonts w:ascii="ＭＳ ゴシック" w:eastAsia="ＭＳ ゴシック" w:hAnsi="ＭＳ ゴシック" w:hint="eastAsia"/>
                <w:color w:val="000000"/>
                <w:kern w:val="0"/>
              </w:rPr>
              <w:t>経営の安定に支障が生じておりますので、</w:t>
            </w:r>
            <w:r>
              <w:rPr>
                <w:rFonts w:ascii="ＭＳ ゴシック" w:eastAsia="ＭＳ ゴシック" w:hAnsi="ＭＳ ゴシック" w:hint="eastAsia"/>
                <w:color w:val="000000"/>
                <w:kern w:val="0"/>
              </w:rPr>
              <w:t>中小企業信用保険法第２条第５項第</w:t>
            </w:r>
            <w:r w:rsidR="004464C5">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号</w:t>
            </w:r>
            <w:r w:rsidR="004464C5">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の規定</w:t>
            </w:r>
            <w:r w:rsidR="004464C5">
              <w:rPr>
                <w:rFonts w:ascii="ＭＳ ゴシック" w:eastAsia="ＭＳ ゴシック" w:hAnsi="ＭＳ ゴシック" w:hint="eastAsia"/>
                <w:color w:val="000000"/>
                <w:kern w:val="0"/>
              </w:rPr>
              <w:t>に</w:t>
            </w:r>
            <w:r>
              <w:rPr>
                <w:rFonts w:ascii="ＭＳ ゴシック" w:eastAsia="ＭＳ ゴシック" w:hAnsi="ＭＳ ゴシック" w:hint="eastAsia"/>
                <w:color w:val="000000"/>
                <w:kern w:val="0"/>
              </w:rPr>
              <w:t>基づき認定されるようお願いします。</w:t>
            </w:r>
          </w:p>
          <w:p w14:paraId="0002890C" w14:textId="77777777" w:rsidR="00F27845" w:rsidRPr="00E57CDC" w:rsidRDefault="00F27845" w:rsidP="00FC5F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040027B4" w14:textId="07F57D29" w:rsidR="008717B6" w:rsidRDefault="00782E57" w:rsidP="00F2784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14:paraId="14FFE369" w14:textId="3C5887F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１　</w:t>
            </w:r>
            <w:r w:rsidR="00F27845">
              <w:rPr>
                <w:rFonts w:ascii="ＭＳ ゴシック" w:eastAsia="ＭＳ ゴシック" w:hAnsi="ＭＳ ゴシック" w:hint="eastAsia"/>
                <w:color w:val="000000"/>
                <w:kern w:val="0"/>
              </w:rPr>
              <w:t>ダイハツ工業(</w:t>
            </w:r>
            <w:r w:rsidR="00E57CDC">
              <w:rPr>
                <w:rFonts w:ascii="ＭＳ ゴシック" w:eastAsia="ＭＳ ゴシック" w:hAnsi="ＭＳ ゴシック" w:hint="eastAsia"/>
                <w:color w:val="000000"/>
                <w:kern w:val="0"/>
              </w:rPr>
              <w:t>株</w:t>
            </w:r>
            <w:r w:rsidR="00F27845">
              <w:rPr>
                <w:rFonts w:ascii="ＭＳ ゴシック" w:eastAsia="ＭＳ ゴシック" w:hAnsi="ＭＳ ゴシック" w:hint="eastAsia"/>
                <w:color w:val="000000"/>
                <w:kern w:val="0"/>
              </w:rPr>
              <w:t>)</w:t>
            </w:r>
            <w:r w:rsidR="00E57CDC">
              <w:rPr>
                <w:rFonts w:ascii="ＭＳ ゴシック" w:eastAsia="ＭＳ ゴシック" w:hAnsi="ＭＳ ゴシック" w:hint="eastAsia"/>
                <w:color w:val="000000"/>
                <w:kern w:val="0"/>
              </w:rPr>
              <w:t>又はダイハツ九州</w:t>
            </w:r>
            <w:r w:rsidR="00F27845">
              <w:rPr>
                <w:rFonts w:ascii="ＭＳ ゴシック" w:eastAsia="ＭＳ ゴシック" w:hAnsi="ＭＳ ゴシック" w:hint="eastAsia"/>
                <w:color w:val="000000"/>
                <w:kern w:val="0"/>
              </w:rPr>
              <w:t>(</w:t>
            </w:r>
            <w:r w:rsidR="00E57CDC">
              <w:rPr>
                <w:rFonts w:ascii="ＭＳ ゴシック" w:eastAsia="ＭＳ ゴシック" w:hAnsi="ＭＳ ゴシック" w:hint="eastAsia"/>
                <w:color w:val="000000"/>
                <w:kern w:val="0"/>
              </w:rPr>
              <w:t>株</w:t>
            </w:r>
            <w:r w:rsidR="00F27845">
              <w:rPr>
                <w:rFonts w:ascii="ＭＳ ゴシック" w:eastAsia="ＭＳ ゴシック" w:hAnsi="ＭＳ ゴシック" w:hint="eastAsia"/>
                <w:color w:val="000000"/>
                <w:kern w:val="0"/>
              </w:rPr>
              <w:t>)</w:t>
            </w:r>
            <w:r w:rsidR="004464C5">
              <w:rPr>
                <w:rFonts w:ascii="ＭＳ ゴシック" w:eastAsia="ＭＳ ゴシック" w:hAnsi="ＭＳ ゴシック" w:hint="eastAsia"/>
                <w:color w:val="000000"/>
                <w:kern w:val="0"/>
              </w:rPr>
              <w:t>に対する取引依存度</w:t>
            </w:r>
            <w:r w:rsidR="00F2784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464C5">
              <w:rPr>
                <w:rFonts w:ascii="ＭＳ ゴシック" w:eastAsia="ＭＳ ゴシック" w:hAnsi="ＭＳ ゴシック" w:hint="eastAsia"/>
                <w:color w:val="000000"/>
                <w:kern w:val="0"/>
                <w:u w:val="single" w:color="000000"/>
              </w:rPr>
              <w:t xml:space="preserve">　　％（A／B）</w:t>
            </w:r>
          </w:p>
          <w:p w14:paraId="6492917A" w14:textId="77777777" w:rsidR="00277EB6" w:rsidRDefault="004464C5" w:rsidP="00277EB6">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A　　　年　　月　　日から　　年　　月　　日までの</w:t>
            </w:r>
            <w:r w:rsidR="00277EB6">
              <w:rPr>
                <w:rFonts w:ascii="ＭＳ ゴシック" w:eastAsia="ＭＳ ゴシック" w:hAnsi="ＭＳ ゴシック" w:hint="eastAsia"/>
                <w:color w:val="000000"/>
                <w:kern w:val="0"/>
              </w:rPr>
              <w:t>ダイハツ工業</w:t>
            </w:r>
            <w:r w:rsidR="00F17195">
              <w:rPr>
                <w:rFonts w:ascii="ＭＳ ゴシック" w:eastAsia="ＭＳ ゴシック" w:hAnsi="ＭＳ ゴシック" w:hint="eastAsia"/>
                <w:color w:val="000000"/>
                <w:kern w:val="0"/>
              </w:rPr>
              <w:t>に対する</w:t>
            </w:r>
          </w:p>
          <w:p w14:paraId="74E48C22" w14:textId="77777777" w:rsidR="00277EB6" w:rsidRDefault="00277EB6" w:rsidP="00277EB6">
            <w:pPr>
              <w:suppressAutoHyphens/>
              <w:kinsoku w:val="0"/>
              <w:wordWrap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kern w:val="0"/>
              </w:rPr>
            </w:pPr>
          </w:p>
          <w:p w14:paraId="68720BB2" w14:textId="65E3F2C0" w:rsidR="004464C5" w:rsidRPr="00277EB6" w:rsidRDefault="00F17195" w:rsidP="00277EB6">
            <w:pPr>
              <w:suppressAutoHyphens/>
              <w:kinsoku w:val="0"/>
              <w:wordWrap w:val="0"/>
              <w:overflowPunct w:val="0"/>
              <w:autoSpaceDE w:val="0"/>
              <w:autoSpaceDN w:val="0"/>
              <w:adjustRightInd w:val="0"/>
              <w:spacing w:line="240" w:lineRule="exact"/>
              <w:ind w:leftChars="200" w:left="420"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取引額等　　　　　　　　　　　　　　　　　 </w:t>
            </w:r>
            <w:r>
              <w:rPr>
                <w:rFonts w:ascii="ＭＳ ゴシック" w:eastAsia="ＭＳ ゴシック" w:hAnsi="ＭＳ ゴシック" w:hint="eastAsia"/>
                <w:color w:val="000000"/>
                <w:kern w:val="0"/>
                <w:u w:val="single"/>
              </w:rPr>
              <w:t xml:space="preserve">　　　　　　　　　円</w:t>
            </w:r>
          </w:p>
          <w:p w14:paraId="75B1DEB9" w14:textId="77777777" w:rsidR="00BC35D1" w:rsidRPr="00F17195" w:rsidRDefault="00BC35D1" w:rsidP="00F17195">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spacing w:val="16"/>
                <w:kern w:val="0"/>
                <w:u w:val="single"/>
              </w:rPr>
            </w:pPr>
          </w:p>
          <w:p w14:paraId="0E8A94E0" w14:textId="205AEFE1" w:rsidR="004464C5" w:rsidRDefault="004464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F17195">
              <w:rPr>
                <w:rFonts w:ascii="ＭＳ ゴシック" w:eastAsia="ＭＳ ゴシック" w:hAnsi="ＭＳ ゴシック" w:hint="eastAsia"/>
                <w:color w:val="000000"/>
                <w:kern w:val="0"/>
              </w:rPr>
              <w:t xml:space="preserve">B　上記期間中の全取引額等　　　　　　　　　　 </w:t>
            </w:r>
            <w:r w:rsidR="00F17195">
              <w:rPr>
                <w:rFonts w:ascii="ＭＳ ゴシック" w:eastAsia="ＭＳ ゴシック" w:hAnsi="ＭＳ ゴシック" w:hint="eastAsia"/>
                <w:color w:val="000000"/>
                <w:kern w:val="0"/>
                <w:u w:val="single"/>
              </w:rPr>
              <w:t xml:space="preserve">　　　　　　　　　円</w:t>
            </w:r>
          </w:p>
          <w:p w14:paraId="5BB146C1" w14:textId="77777777" w:rsidR="00F17195" w:rsidRPr="00F17195" w:rsidRDefault="00F171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14:paraId="37C3DD68" w14:textId="6C8F21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55D0EC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F17195">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F17195">
              <w:rPr>
                <w:rFonts w:ascii="ＭＳ ゴシック" w:eastAsia="ＭＳ ゴシック" w:hAnsi="ＭＳ ゴシック" w:hint="eastAsia"/>
                <w:color w:val="000000"/>
                <w:kern w:val="0"/>
                <w:u w:val="single" w:color="000000"/>
              </w:rPr>
              <w:t>C</w:t>
            </w:r>
          </w:p>
          <w:p w14:paraId="552BD4EF" w14:textId="0DC5EA1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6DC1FB8" w14:textId="51778682" w:rsidR="00277E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事業活動の制限を受けた後</w:t>
            </w:r>
            <w:r>
              <w:rPr>
                <w:rFonts w:ascii="ＭＳ ゴシック" w:eastAsia="ＭＳ ゴシック" w:hAnsi="ＭＳ ゴシック" w:hint="eastAsia"/>
                <w:color w:val="000000"/>
                <w:kern w:val="0"/>
              </w:rPr>
              <w:t>最近１か月間の売上高等</w:t>
            </w:r>
          </w:p>
          <w:p w14:paraId="716FFD71" w14:textId="77777777" w:rsidR="00277EB6" w:rsidRPr="00277EB6" w:rsidRDefault="00277E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05ADE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17195">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F17195">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の期間に対応する前年１か月間の売上高等</w:t>
            </w:r>
          </w:p>
          <w:p w14:paraId="69187C7F" w14:textId="77777777" w:rsidR="00277EB6" w:rsidRDefault="00277E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CCD7AA" w14:textId="19FF1799" w:rsidR="00277E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w:t>
            </w:r>
            <w:r w:rsidR="008C280F">
              <w:rPr>
                <w:rFonts w:ascii="ＭＳ ゴシック" w:eastAsia="ＭＳ ゴシック" w:hAnsi="ＭＳ ゴシック" w:hint="eastAsia"/>
                <w:color w:val="000000"/>
                <w:kern w:val="0"/>
              </w:rPr>
              <w:t>（イ）の期間も含めた今後</w:t>
            </w:r>
            <w:r>
              <w:rPr>
                <w:rFonts w:ascii="ＭＳ ゴシック" w:eastAsia="ＭＳ ゴシック" w:hAnsi="ＭＳ ゴシック" w:hint="eastAsia"/>
                <w:color w:val="000000"/>
                <w:kern w:val="0"/>
              </w:rPr>
              <w:t>３か月間の売上高等</w:t>
            </w:r>
          </w:p>
          <w:p w14:paraId="6A3905B9" w14:textId="77777777" w:rsidR="00277EB6" w:rsidRPr="00277EB6" w:rsidRDefault="00277E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B3C6834" w14:textId="6B6CF3A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55BBBD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D</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F</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C</w:t>
            </w:r>
            <w:r>
              <w:rPr>
                <w:rFonts w:ascii="ＭＳ ゴシック" w:eastAsia="ＭＳ ゴシック" w:hAnsi="ＭＳ ゴシック" w:hint="eastAsia"/>
                <w:color w:val="000000"/>
                <w:kern w:val="0"/>
                <w:u w:val="single" w:color="000000"/>
              </w:rPr>
              <w:t>＋</w:t>
            </w:r>
            <w:r w:rsidR="008C280F">
              <w:rPr>
                <w:rFonts w:ascii="ＭＳ ゴシック" w:eastAsia="ＭＳ ゴシック" w:hAnsi="ＭＳ ゴシック" w:hint="eastAsia"/>
                <w:color w:val="000000"/>
                <w:kern w:val="0"/>
                <w:u w:val="single" w:color="000000"/>
              </w:rPr>
              <w:t>E</w:t>
            </w:r>
            <w:r>
              <w:rPr>
                <w:rFonts w:ascii="ＭＳ ゴシック" w:eastAsia="ＭＳ ゴシック" w:hAnsi="ＭＳ ゴシック" w:hint="eastAsia"/>
                <w:color w:val="000000"/>
                <w:kern w:val="0"/>
                <w:u w:val="single" w:color="000000"/>
              </w:rPr>
              <w:t>）</w:t>
            </w:r>
          </w:p>
          <w:p w14:paraId="451954E6" w14:textId="4A8893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D</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F</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34C505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C</w:t>
            </w:r>
            <w:r>
              <w:rPr>
                <w:rFonts w:ascii="ＭＳ ゴシック" w:eastAsia="ＭＳ ゴシック" w:hAnsi="ＭＳ ゴシック" w:hint="eastAsia"/>
                <w:color w:val="000000"/>
                <w:kern w:val="0"/>
              </w:rPr>
              <w:t>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0F4C0A2" w14:textId="0ED85AC0" w:rsidR="00277EB6" w:rsidRPr="00277E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C280F">
              <w:rPr>
                <w:rFonts w:ascii="ＭＳ ゴシック" w:eastAsia="ＭＳ ゴシック" w:hAnsi="ＭＳ ゴシック" w:hint="eastAsia"/>
                <w:color w:val="000000"/>
                <w:kern w:val="0"/>
              </w:rPr>
              <w:t>F</w:t>
            </w:r>
            <w:r>
              <w:rPr>
                <w:rFonts w:ascii="ＭＳ ゴシック" w:eastAsia="ＭＳ ゴシック" w:hAnsi="ＭＳ ゴシック" w:hint="eastAsia"/>
                <w:color w:val="000000"/>
                <w:kern w:val="0"/>
              </w:rPr>
              <w:t>：</w:t>
            </w:r>
            <w:r w:rsidR="008C280F">
              <w:rPr>
                <w:rFonts w:ascii="ＭＳ ゴシック" w:eastAsia="ＭＳ ゴシック" w:hAnsi="ＭＳ ゴシック" w:hint="eastAsia"/>
                <w:color w:val="000000"/>
                <w:kern w:val="0"/>
              </w:rPr>
              <w:t>E</w:t>
            </w:r>
            <w:r>
              <w:rPr>
                <w:rFonts w:ascii="ＭＳ ゴシック" w:eastAsia="ＭＳ ゴシック" w:hAnsi="ＭＳ ゴシック" w:hint="eastAsia"/>
                <w:color w:val="000000"/>
                <w:kern w:val="0"/>
              </w:rPr>
              <w:t>の期間に対応する前年の２か月間の売上高等</w:t>
            </w:r>
          </w:p>
          <w:p w14:paraId="63CBD270" w14:textId="77777777" w:rsidR="008717B6" w:rsidRDefault="00782E57"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CDD1985" w14:textId="15A7DCBC" w:rsidR="00D7474E" w:rsidRDefault="00D7474E" w:rsidP="00D747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0AFE7E28" w:rsidR="008717B6" w:rsidRPr="00BC35D1" w:rsidRDefault="00BC35D1" w:rsidP="00BC35D1">
      <w:pPr>
        <w:pStyle w:val="af2"/>
        <w:numPr>
          <w:ilvl w:val="0"/>
          <w:numId w:val="3"/>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2E57" w:rsidRPr="00BC35D1">
        <w:rPr>
          <w:rFonts w:ascii="ＭＳ ゴシック" w:eastAsia="ＭＳ ゴシック" w:hAnsi="ＭＳ ゴシック" w:hint="eastAsia"/>
          <w:color w:val="000000"/>
          <w:kern w:val="0"/>
        </w:rPr>
        <w:t>本認定とは別に、金融機関及び信用保証協会による金融上の審査があります。</w:t>
      </w:r>
    </w:p>
    <w:p w14:paraId="257219DB" w14:textId="371F2591" w:rsidR="008717B6" w:rsidRDefault="00782E57" w:rsidP="00F27845">
      <w:pPr>
        <w:pStyle w:val="af2"/>
        <w:numPr>
          <w:ilvl w:val="0"/>
          <w:numId w:val="3"/>
        </w:numPr>
        <w:suppressAutoHyphens/>
        <w:wordWrap w:val="0"/>
        <w:spacing w:line="260" w:lineRule="exact"/>
        <w:ind w:leftChars="0"/>
        <w:jc w:val="left"/>
        <w:textAlignment w:val="baseline"/>
        <w:rPr>
          <w:rFonts w:ascii="ＭＳ ゴシック" w:eastAsia="ＭＳ ゴシック" w:hAnsi="ＭＳ ゴシック"/>
          <w:color w:val="000000"/>
          <w:kern w:val="0"/>
        </w:rPr>
      </w:pPr>
      <w:r w:rsidRPr="00BC35D1">
        <w:rPr>
          <w:rFonts w:ascii="ＭＳ ゴシック" w:eastAsia="ＭＳ ゴシック" w:hAnsi="ＭＳ ゴシック" w:hint="eastAsia"/>
          <w:color w:val="000000"/>
          <w:kern w:val="0"/>
        </w:rPr>
        <w:t xml:space="preserve">　</w:t>
      </w:r>
      <w:r w:rsidR="00BC35D1" w:rsidRPr="00BC35D1">
        <w:rPr>
          <w:rFonts w:ascii="ＭＳ ゴシック" w:eastAsia="ＭＳ ゴシック" w:hAnsi="ＭＳ ゴシック" w:hint="eastAsia"/>
          <w:color w:val="000000"/>
          <w:kern w:val="0"/>
        </w:rPr>
        <w:t>市長</w:t>
      </w:r>
      <w:r w:rsidRPr="00BC35D1">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0F0ED17" w14:textId="77777777" w:rsidR="00F27845" w:rsidRPr="00F27845" w:rsidRDefault="00F27845" w:rsidP="00F27845">
      <w:pPr>
        <w:pStyle w:val="af2"/>
        <w:numPr>
          <w:ilvl w:val="0"/>
          <w:numId w:val="3"/>
        </w:numPr>
        <w:suppressAutoHyphens/>
        <w:wordWrap w:val="0"/>
        <w:spacing w:line="260" w:lineRule="exact"/>
        <w:ind w:leftChars="0"/>
        <w:jc w:val="left"/>
        <w:textAlignment w:val="baseline"/>
        <w:rPr>
          <w:rFonts w:ascii="ＭＳ ゴシック" w:eastAsia="ＭＳ ゴシック" w:hAnsi="ＭＳ ゴシック" w:hint="eastAsia"/>
          <w:color w:val="000000"/>
          <w:kern w:val="0"/>
        </w:rPr>
      </w:pPr>
    </w:p>
    <w:p w14:paraId="5F922B41" w14:textId="3F1A8AE4" w:rsidR="00BC35D1" w:rsidRDefault="00BC35D1" w:rsidP="00BC35D1">
      <w:pPr>
        <w:ind w:firstLineChars="100" w:firstLine="210"/>
        <w:rPr>
          <w:rFonts w:asciiTheme="majorEastAsia" w:eastAsiaTheme="majorEastAsia" w:hAnsiTheme="majorEastAsia"/>
        </w:rPr>
      </w:pPr>
      <w:r>
        <w:rPr>
          <w:rFonts w:asciiTheme="majorEastAsia" w:eastAsiaTheme="majorEastAsia" w:hAnsiTheme="majorEastAsia" w:hint="eastAsia"/>
        </w:rPr>
        <w:t>甲</w:t>
      </w:r>
      <w:r>
        <w:rPr>
          <w:rFonts w:asciiTheme="majorEastAsia" w:eastAsiaTheme="majorEastAsia" w:hAnsiTheme="majorEastAsia"/>
        </w:rPr>
        <w:t xml:space="preserve">　商　労</w:t>
      </w:r>
      <w:r>
        <w:rPr>
          <w:rFonts w:asciiTheme="majorEastAsia" w:eastAsiaTheme="majorEastAsia" w:hAnsiTheme="majorEastAsia" w:hint="eastAsia"/>
        </w:rPr>
        <w:t xml:space="preserve">　第　　　</w:t>
      </w:r>
      <w:r>
        <w:rPr>
          <w:rFonts w:asciiTheme="majorEastAsia" w:eastAsiaTheme="majorEastAsia" w:hAnsiTheme="majorEastAsia"/>
        </w:rPr>
        <w:t xml:space="preserve">　 号</w:t>
      </w:r>
    </w:p>
    <w:p w14:paraId="05924943" w14:textId="77777777" w:rsidR="00BC35D1" w:rsidRDefault="00BC35D1" w:rsidP="00BC35D1">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　　月　</w:t>
      </w:r>
      <w:r>
        <w:rPr>
          <w:rFonts w:asciiTheme="majorEastAsia" w:eastAsiaTheme="majorEastAsia" w:hAnsiTheme="majorEastAsia" w:hint="eastAsia"/>
        </w:rPr>
        <w:t xml:space="preserve">　</w:t>
      </w:r>
      <w:r>
        <w:rPr>
          <w:rFonts w:asciiTheme="majorEastAsia" w:eastAsiaTheme="majorEastAsia" w:hAnsiTheme="majorEastAsia"/>
        </w:rPr>
        <w:t>日</w:t>
      </w:r>
    </w:p>
    <w:p w14:paraId="5811515A" w14:textId="77777777" w:rsidR="00BC35D1" w:rsidRPr="007B6151" w:rsidRDefault="00BC35D1" w:rsidP="00BC35D1">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14:paraId="2B6AC483" w14:textId="77777777" w:rsidR="00BC35D1" w:rsidRDefault="00BC35D1" w:rsidP="00BC35D1">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sidRPr="00171E91">
        <w:rPr>
          <w:rFonts w:asciiTheme="majorEastAsia" w:eastAsiaTheme="majorEastAsia" w:hAnsiTheme="majorEastAsia" w:hint="eastAsia"/>
          <w:sz w:val="18"/>
        </w:rPr>
        <w:t>～</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r>
        <w:rPr>
          <w:rFonts w:asciiTheme="majorEastAsia" w:eastAsiaTheme="majorEastAsia" w:hAnsiTheme="majorEastAsia" w:hint="eastAsia"/>
          <w:sz w:val="18"/>
        </w:rPr>
        <w:t xml:space="preserve">　</w:t>
      </w:r>
      <w:r>
        <w:rPr>
          <w:rFonts w:asciiTheme="majorEastAsia" w:eastAsiaTheme="majorEastAsia" w:hAnsiTheme="majorEastAsia"/>
          <w:sz w:val="18"/>
        </w:rPr>
        <w:t>まで</w:t>
      </w:r>
    </w:p>
    <w:p w14:paraId="3A018EC3" w14:textId="77777777" w:rsidR="00BC35D1" w:rsidRPr="00D6272B" w:rsidRDefault="00BC35D1" w:rsidP="00BC35D1">
      <w:pPr>
        <w:ind w:firstLineChars="100" w:firstLine="180"/>
        <w:rPr>
          <w:rFonts w:asciiTheme="majorEastAsia" w:eastAsiaTheme="majorEastAsia" w:hAnsiTheme="majorEastAsia"/>
          <w:sz w:val="18"/>
        </w:rPr>
      </w:pPr>
    </w:p>
    <w:p w14:paraId="70274C19" w14:textId="2C512FBB" w:rsidR="00FB0488" w:rsidRPr="00F27845" w:rsidRDefault="00F56D55" w:rsidP="00F27845">
      <w:pPr>
        <w:wordWrap w:val="0"/>
        <w:ind w:right="840"/>
        <w:jc w:val="right"/>
        <w:rPr>
          <w:rFonts w:asciiTheme="majorEastAsia" w:eastAsiaTheme="majorEastAsia" w:hAnsiTheme="majorEastAsia" w:hint="eastAsia"/>
        </w:rPr>
      </w:pPr>
      <w:r>
        <w:rPr>
          <w:rFonts w:asciiTheme="majorEastAsia" w:eastAsiaTheme="majorEastAsia" w:hAnsiTheme="majorEastAsia" w:hint="eastAsia"/>
        </w:rPr>
        <w:t xml:space="preserve">甲 </w:t>
      </w:r>
      <w:r w:rsidR="00BC35D1">
        <w:rPr>
          <w:rFonts w:asciiTheme="majorEastAsia" w:eastAsiaTheme="majorEastAsia" w:hAnsiTheme="majorEastAsia" w:hint="eastAsia"/>
        </w:rPr>
        <w:t>賀 市 長</w:t>
      </w:r>
      <w:r w:rsidR="00BC35D1">
        <w:rPr>
          <w:rFonts w:asciiTheme="majorEastAsia" w:eastAsiaTheme="majorEastAsia" w:hAnsiTheme="majorEastAsia"/>
        </w:rPr>
        <w:t xml:space="preserve">　</w:t>
      </w:r>
      <w:r w:rsidR="00BC35D1">
        <w:rPr>
          <w:rFonts w:asciiTheme="majorEastAsia" w:eastAsiaTheme="majorEastAsia" w:hAnsiTheme="majorEastAsia" w:hint="eastAsia"/>
        </w:rPr>
        <w:t xml:space="preserve">　岩　永</w:t>
      </w:r>
      <w:r w:rsidR="00BC35D1">
        <w:rPr>
          <w:rFonts w:asciiTheme="majorEastAsia" w:eastAsiaTheme="majorEastAsia" w:hAnsiTheme="majorEastAsia"/>
        </w:rPr>
        <w:t xml:space="preserve">　裕</w:t>
      </w:r>
      <w:r w:rsidR="00BC35D1">
        <w:rPr>
          <w:rFonts w:asciiTheme="majorEastAsia" w:eastAsiaTheme="majorEastAsia" w:hAnsiTheme="majorEastAsia" w:hint="eastAsia"/>
        </w:rPr>
        <w:t xml:space="preserve">　貴　　</w:t>
      </w:r>
      <w:r w:rsidR="00BC35D1">
        <w:rPr>
          <w:rFonts w:asciiTheme="majorEastAsia" w:eastAsiaTheme="majorEastAsia" w:hAnsiTheme="majorEastAsia"/>
        </w:rPr>
        <w:t xml:space="preserve">印　　</w:t>
      </w:r>
      <w:bookmarkStart w:id="0" w:name="_GoBack"/>
      <w:bookmarkEnd w:id="0"/>
    </w:p>
    <w:sectPr w:rsidR="00FB0488" w:rsidRPr="00F27845" w:rsidSect="00EA1BF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B415" w14:textId="77777777" w:rsidR="00331524" w:rsidRDefault="00331524">
      <w:r>
        <w:separator/>
      </w:r>
    </w:p>
  </w:endnote>
  <w:endnote w:type="continuationSeparator" w:id="0">
    <w:p w14:paraId="47BD47E3" w14:textId="77777777" w:rsidR="00331524" w:rsidRDefault="003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6C7F" w14:textId="77777777" w:rsidR="00331524" w:rsidRDefault="00331524">
      <w:r>
        <w:separator/>
      </w:r>
    </w:p>
  </w:footnote>
  <w:footnote w:type="continuationSeparator" w:id="0">
    <w:p w14:paraId="54F9043E" w14:textId="77777777" w:rsidR="00331524" w:rsidRDefault="00331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AB75B13"/>
    <w:multiLevelType w:val="hybridMultilevel"/>
    <w:tmpl w:val="2F0AF7CE"/>
    <w:lvl w:ilvl="0" w:tplc="3EF828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916EB"/>
    <w:multiLevelType w:val="hybridMultilevel"/>
    <w:tmpl w:val="AAE225C4"/>
    <w:lvl w:ilvl="0" w:tplc="5E66D6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76790"/>
    <w:rsid w:val="00277EB6"/>
    <w:rsid w:val="00331524"/>
    <w:rsid w:val="003F7FF0"/>
    <w:rsid w:val="004464C5"/>
    <w:rsid w:val="0047637B"/>
    <w:rsid w:val="004B3F86"/>
    <w:rsid w:val="004C19E2"/>
    <w:rsid w:val="004C72DD"/>
    <w:rsid w:val="00546AF3"/>
    <w:rsid w:val="00590956"/>
    <w:rsid w:val="005D75FA"/>
    <w:rsid w:val="005F59CB"/>
    <w:rsid w:val="00610115"/>
    <w:rsid w:val="00624438"/>
    <w:rsid w:val="006518CC"/>
    <w:rsid w:val="0069281D"/>
    <w:rsid w:val="006C17B1"/>
    <w:rsid w:val="006C1A5D"/>
    <w:rsid w:val="00732654"/>
    <w:rsid w:val="00763DAA"/>
    <w:rsid w:val="00782E57"/>
    <w:rsid w:val="00854ECA"/>
    <w:rsid w:val="00870FBB"/>
    <w:rsid w:val="008717B6"/>
    <w:rsid w:val="008C280F"/>
    <w:rsid w:val="00917282"/>
    <w:rsid w:val="00925D6D"/>
    <w:rsid w:val="00A325B2"/>
    <w:rsid w:val="00A676E3"/>
    <w:rsid w:val="00B960A7"/>
    <w:rsid w:val="00BB5ACC"/>
    <w:rsid w:val="00BB76C7"/>
    <w:rsid w:val="00BC35D1"/>
    <w:rsid w:val="00BD1E8B"/>
    <w:rsid w:val="00C209FE"/>
    <w:rsid w:val="00C35409"/>
    <w:rsid w:val="00D47BC5"/>
    <w:rsid w:val="00D7474E"/>
    <w:rsid w:val="00D816FE"/>
    <w:rsid w:val="00DB410B"/>
    <w:rsid w:val="00E57CDC"/>
    <w:rsid w:val="00EA0C17"/>
    <w:rsid w:val="00EA1BF9"/>
    <w:rsid w:val="00EB5A0B"/>
    <w:rsid w:val="00EE632F"/>
    <w:rsid w:val="00F17195"/>
    <w:rsid w:val="00F27845"/>
    <w:rsid w:val="00F56D55"/>
    <w:rsid w:val="00F76E2D"/>
    <w:rsid w:val="00F978D6"/>
    <w:rsid w:val="00FB0488"/>
    <w:rsid w:val="00FC5FCA"/>
    <w:rsid w:val="00F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上田　祥平</cp:lastModifiedBy>
  <cp:revision>2</cp:revision>
  <cp:lastPrinted>2023-09-01T04:36:00Z</cp:lastPrinted>
  <dcterms:created xsi:type="dcterms:W3CDTF">2024-02-09T08:08:00Z</dcterms:created>
  <dcterms:modified xsi:type="dcterms:W3CDTF">2024-02-09T08:08:00Z</dcterms:modified>
</cp:coreProperties>
</file>